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Apple Symbols" w:hAnsi="Apple Symbols" w:eastAsia="汉仪粗仿宋简" w:cs="Apple Symbols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</w:pPr>
      <w:r>
        <w:rPr>
          <w:rFonts w:hint="default" w:ascii="Apple Symbols" w:hAnsi="Apple Symbols" w:eastAsia="汉仪粗仿宋简" w:cs="Apple Symbols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t>IMFM 2025</w:t>
      </w:r>
      <w:r>
        <w:rPr>
          <w:rFonts w:hint="default" w:ascii="Apple Symbols" w:hAnsi="Apple Symbols" w:eastAsia="汉仪粗仿宋简" w:cs="Apple Symbols"/>
          <w:b/>
          <w:sz w:val="36"/>
          <w:szCs w:val="36"/>
          <w:lang w:val="en-US" w:eastAsia="zh-CN"/>
        </w:rPr>
        <w:t>申请</w:t>
      </w:r>
      <w:r>
        <w:rPr>
          <w:rFonts w:hint="default" w:ascii="Apple Symbols" w:hAnsi="Apple Symbols" w:eastAsia="汉仪粗仿宋简" w:cs="Apple Symbols"/>
          <w:b/>
          <w:sz w:val="36"/>
          <w:szCs w:val="36"/>
        </w:rPr>
        <w:t>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Apple Symbols" w:hAnsi="Apple Symbols" w:eastAsia="汉仪粗仿宋简" w:cs="Apple Symbols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</w:pPr>
      <w:r>
        <w:rPr>
          <w:rFonts w:hint="eastAsia" w:ascii="Apple Symbols" w:hAnsi="Apple Symbols" w:eastAsia="汉仪粗仿宋简" w:cs="Apple Symbols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t>IMFM 2025</w:t>
      </w:r>
    </w:p>
    <w:p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</w:pPr>
      <w:r>
        <w:rPr>
          <w:rFonts w:hint="eastAsia" w:ascii="Apple Symbols" w:hAnsi="Apple Symbols" w:eastAsia="汉仪粗仿宋简" w:cs="Apple Symbols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t>The Third International Meeting on Frankincense and Medicinal Plants</w:t>
      </w:r>
    </w:p>
    <w:p>
      <w:pPr>
        <w:spacing w:line="360" w:lineRule="auto"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活动时间：2</w:t>
      </w:r>
      <w:r>
        <w:rPr>
          <w:rFonts w:ascii="宋体" w:hAnsi="宋体" w:eastAsia="宋体"/>
          <w:b/>
          <w:sz w:val="24"/>
          <w:szCs w:val="24"/>
        </w:rPr>
        <w:t>025</w:t>
      </w:r>
      <w:r>
        <w:rPr>
          <w:rFonts w:hint="eastAsia" w:ascii="宋体" w:hAnsi="宋体" w:eastAsia="宋体"/>
          <w:b/>
          <w:sz w:val="24"/>
          <w:szCs w:val="24"/>
        </w:rPr>
        <w:t>年</w:t>
      </w:r>
      <w:r>
        <w:rPr>
          <w:rFonts w:ascii="宋体" w:hAnsi="宋体" w:eastAsia="宋体"/>
          <w:b/>
          <w:sz w:val="24"/>
          <w:szCs w:val="24"/>
        </w:rPr>
        <w:t>9</w:t>
      </w:r>
      <w:r>
        <w:rPr>
          <w:rFonts w:hint="eastAsia" w:ascii="宋体" w:hAnsi="宋体" w:eastAsia="宋体"/>
          <w:b/>
          <w:sz w:val="24"/>
          <w:szCs w:val="24"/>
        </w:rPr>
        <w:t>月1</w:t>
      </w:r>
      <w:r>
        <w:rPr>
          <w:rFonts w:ascii="宋体" w:hAnsi="宋体" w:eastAsia="宋体"/>
          <w:b/>
          <w:sz w:val="24"/>
          <w:szCs w:val="24"/>
        </w:rPr>
        <w:t>1</w:t>
      </w:r>
      <w:r>
        <w:rPr>
          <w:rFonts w:hint="eastAsia" w:ascii="宋体" w:hAnsi="宋体" w:eastAsia="宋体"/>
          <w:b/>
          <w:sz w:val="24"/>
          <w:szCs w:val="24"/>
        </w:rPr>
        <w:t>日-9月1</w:t>
      </w:r>
      <w:r>
        <w:rPr>
          <w:rFonts w:ascii="宋体" w:hAnsi="宋体" w:eastAsia="宋体"/>
          <w:b/>
          <w:sz w:val="24"/>
          <w:szCs w:val="24"/>
        </w:rPr>
        <w:t>6</w:t>
      </w:r>
      <w:r>
        <w:rPr>
          <w:rFonts w:hint="eastAsia" w:ascii="宋体" w:hAnsi="宋体" w:eastAsia="宋体"/>
          <w:b/>
          <w:sz w:val="24"/>
          <w:szCs w:val="24"/>
        </w:rPr>
        <w:t>日</w:t>
      </w:r>
    </w:p>
    <w:p>
      <w:pPr>
        <w:spacing w:line="360" w:lineRule="auto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活动地点：阿曼佐法尔</w:t>
      </w:r>
    </w:p>
    <w:p>
      <w:pPr>
        <w:spacing w:line="360" w:lineRule="auto"/>
        <w:jc w:val="left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</w:rPr>
        <w:t>主办单位：佐法尔大学</w:t>
      </w:r>
    </w:p>
    <w:p>
      <w:pPr>
        <w:spacing w:line="360" w:lineRule="auto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联 系 人：张兰馨1</w:t>
      </w:r>
      <w:r>
        <w:rPr>
          <w:rFonts w:ascii="宋体" w:hAnsi="宋体" w:eastAsia="宋体"/>
          <w:b/>
          <w:sz w:val="24"/>
          <w:szCs w:val="24"/>
        </w:rPr>
        <w:t>3718944225</w:t>
      </w:r>
      <w:bookmarkStart w:id="0" w:name="_GoBack"/>
      <w:bookmarkEnd w:id="0"/>
    </w:p>
    <w:p>
      <w:pPr>
        <w:spacing w:line="360" w:lineRule="auto"/>
        <w:jc w:val="left"/>
        <w:rPr>
          <w:rFonts w:hint="eastAsia" w:ascii="宋体" w:hAnsi="宋体" w:eastAsia="宋体"/>
          <w:b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04"/>
        <w:gridCol w:w="1454"/>
        <w:gridCol w:w="1379"/>
        <w:gridCol w:w="1379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</w:trPr>
        <w:tc>
          <w:tcPr>
            <w:tcW w:w="268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企业/组织名称</w:t>
            </w:r>
          </w:p>
        </w:tc>
        <w:tc>
          <w:tcPr>
            <w:tcW w:w="5594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参会人员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联系方式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国籍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常住地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75" w:hRule="atLeast"/>
        </w:trPr>
        <w:tc>
          <w:tcPr>
            <w:tcW w:w="8277" w:type="dxa"/>
            <w:gridSpan w:val="6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企业简介：</w:t>
            </w:r>
          </w:p>
          <w:p>
            <w:pPr>
              <w:jc w:val="lef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81" w:hRule="atLeast"/>
        </w:trPr>
        <w:tc>
          <w:tcPr>
            <w:tcW w:w="8277" w:type="dxa"/>
            <w:gridSpan w:val="6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主要产品：</w:t>
            </w:r>
          </w:p>
          <w:p>
            <w:pPr>
              <w:jc w:val="lef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5" w:hRule="atLeast"/>
        </w:trPr>
        <w:tc>
          <w:tcPr>
            <w:tcW w:w="8277" w:type="dxa"/>
            <w:gridSpan w:val="6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参加内容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请选择需要参加的活动项目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：</w:t>
            </w:r>
          </w:p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◎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中阿香会：阿曼研学活动、阿曼乳香季活动（3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6900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元/位）</w:t>
            </w:r>
          </w:p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◎ 阿曼乳香季期间产品展示（2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690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元/款产品）</w:t>
            </w:r>
          </w:p>
          <w:p>
            <w:pPr>
              <w:jc w:val="left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◎ 阿曼乳香季活动赞助单位（2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0000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元/个）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75" w:hRule="atLeast"/>
        </w:trPr>
        <w:tc>
          <w:tcPr>
            <w:tcW w:w="8277" w:type="dxa"/>
            <w:gridSpan w:val="6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您的意见和建议：</w:t>
            </w:r>
          </w:p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粗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Lantinghei TC Extralight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l Bayan Plain">
    <w:panose1 w:val="00000000000000000000"/>
    <w:charset w:val="00"/>
    <w:family w:val="auto"/>
    <w:pitch w:val="default"/>
    <w:sig w:usb0="00002000" w:usb1="00000000" w:usb2="00000008" w:usb3="00000000" w:csb0="00000040" w:csb1="2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Al Tarikh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Al Nile Regula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Apple Symbols">
    <w:panose1 w:val="02000000000000000000"/>
    <w:charset w:val="00"/>
    <w:family w:val="auto"/>
    <w:pitch w:val="default"/>
    <w:sig w:usb0="800000A3" w:usb1="08007BEB" w:usb2="01840034" w:usb3="0000A268" w:csb0="200001FB" w:csb1="DDFF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FC"/>
    <w:rsid w:val="001C6C1E"/>
    <w:rsid w:val="0030143C"/>
    <w:rsid w:val="00410BFC"/>
    <w:rsid w:val="00586AA5"/>
    <w:rsid w:val="006E7983"/>
    <w:rsid w:val="00815B1A"/>
    <w:rsid w:val="00A1301F"/>
    <w:rsid w:val="FBC7B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291</Characters>
  <Lines>2</Lines>
  <Paragraphs>1</Paragraphs>
  <TotalTime>5</TotalTime>
  <ScaleCrop>false</ScaleCrop>
  <LinksUpToDate>false</LinksUpToDate>
  <CharactersWithSpaces>341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2025-04-27T16:42:00Z</dcterms:created>
  <dc:creator>Mayn</dc:creator>
  <cp:lastModifiedBy>任良杰</cp:lastModifiedBy>
  <dcterms:modified xsi:type="dcterms:W3CDTF">2025-06-20T16:45:36Z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187FD728A64E5E38B01F556834BB0C59_42</vt:lpwstr>
  </property>
</Properties>
</file>